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D24B6C" w:rsidRDefault="00A43F3A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о </w:t>
      </w:r>
      <w:r w:rsidR="00D24B6C">
        <w:rPr>
          <w:b/>
        </w:rPr>
        <w:t xml:space="preserve">социальной </w:t>
      </w:r>
      <w:r w:rsidR="00145353">
        <w:rPr>
          <w:b/>
        </w:rPr>
        <w:t xml:space="preserve">технологии </w:t>
      </w:r>
    </w:p>
    <w:p w:rsidR="00173926" w:rsidRPr="00A43F3A" w:rsidRDefault="00145353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>«</w:t>
      </w:r>
      <w:r w:rsidR="00DB4A13">
        <w:rPr>
          <w:b/>
        </w:rPr>
        <w:t>Виртуальный</w:t>
      </w:r>
      <w:r w:rsidR="00AE5581">
        <w:rPr>
          <w:b/>
        </w:rPr>
        <w:t xml:space="preserve"> </w:t>
      </w:r>
      <w:r w:rsidR="00D24B6C">
        <w:rPr>
          <w:b/>
        </w:rPr>
        <w:t>туризм</w:t>
      </w:r>
      <w:r>
        <w:rPr>
          <w:b/>
        </w:rPr>
        <w:t>»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45353" w:rsidRDefault="00173926" w:rsidP="00173926">
      <w:pPr>
        <w:jc w:val="both"/>
      </w:pPr>
      <w:r>
        <w:t xml:space="preserve">         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DB4A13">
        <w:t xml:space="preserve"> и в целях совершенствования форм и видов социального обслуживания, развития познавательного и активного досуга граждан пожилого возраста и инвалидов,</w:t>
      </w:r>
    </w:p>
    <w:p w:rsidR="00145353" w:rsidRDefault="00145353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0E34E8">
      <w:pPr>
        <w:pStyle w:val="a3"/>
        <w:numPr>
          <w:ilvl w:val="0"/>
          <w:numId w:val="1"/>
        </w:numPr>
        <w:jc w:val="both"/>
      </w:pPr>
      <w:r>
        <w:t xml:space="preserve">Утвердить </w:t>
      </w:r>
      <w:r w:rsidR="00145353" w:rsidRPr="00145353">
        <w:t xml:space="preserve">положение о </w:t>
      </w:r>
      <w:r w:rsidR="00D24B6C">
        <w:t xml:space="preserve">социальной </w:t>
      </w:r>
      <w:r w:rsidR="00145353" w:rsidRPr="00145353">
        <w:t>технологии «</w:t>
      </w:r>
      <w:r w:rsidR="00DB4A13">
        <w:t>Виртуальный</w:t>
      </w:r>
      <w:r w:rsidR="00D24B6C">
        <w:t xml:space="preserve"> туризм</w:t>
      </w:r>
      <w:r w:rsidR="00145353" w:rsidRPr="00145353">
        <w:t>»</w:t>
      </w:r>
      <w:r w:rsidR="00145353">
        <w:rPr>
          <w:b/>
        </w:rPr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D24B6C" w:rsidRDefault="00D24B6C" w:rsidP="00D24B6C">
      <w:pPr>
        <w:pStyle w:val="a3"/>
        <w:jc w:val="both"/>
      </w:pPr>
    </w:p>
    <w:p w:rsidR="00D24B6C" w:rsidRDefault="00D24B6C" w:rsidP="00D24B6C">
      <w:pPr>
        <w:pStyle w:val="a3"/>
        <w:numPr>
          <w:ilvl w:val="0"/>
          <w:numId w:val="1"/>
        </w:numPr>
        <w:jc w:val="both"/>
      </w:pPr>
      <w:r>
        <w:t>За организацию «</w:t>
      </w:r>
      <w:r w:rsidR="00DB4A13">
        <w:t>Виртуального</w:t>
      </w:r>
      <w:r>
        <w:t xml:space="preserve"> туризма</w:t>
      </w:r>
      <w:r w:rsidR="00DB4A13">
        <w:t>»</w:t>
      </w:r>
      <w:r>
        <w:t xml:space="preserve"> назначить специалистов по социальной работе </w:t>
      </w:r>
      <w:proofErr w:type="spellStart"/>
      <w:r>
        <w:t>Бетеву</w:t>
      </w:r>
      <w:proofErr w:type="spellEnd"/>
      <w:r>
        <w:t xml:space="preserve"> Е.В. и </w:t>
      </w:r>
      <w:proofErr w:type="spellStart"/>
      <w:r>
        <w:t>Бригида</w:t>
      </w:r>
      <w:proofErr w:type="spellEnd"/>
      <w:r>
        <w:t xml:space="preserve"> Т.В.</w:t>
      </w:r>
    </w:p>
    <w:p w:rsidR="00D24B6C" w:rsidRDefault="00D24B6C" w:rsidP="00D24B6C">
      <w:pPr>
        <w:pStyle w:val="a3"/>
        <w:jc w:val="both"/>
      </w:pPr>
    </w:p>
    <w:p w:rsidR="004C1105" w:rsidRDefault="00D5775E" w:rsidP="000E34E8">
      <w:pPr>
        <w:pStyle w:val="a3"/>
        <w:numPr>
          <w:ilvl w:val="0"/>
          <w:numId w:val="1"/>
        </w:numPr>
        <w:jc w:val="both"/>
      </w:pPr>
      <w:r>
        <w:t>Заместителю</w:t>
      </w:r>
      <w:r w:rsidR="00720354">
        <w:t xml:space="preserve"> директора</w:t>
      </w:r>
      <w:r w:rsidR="00547F49">
        <w:t xml:space="preserve"> учреждения </w:t>
      </w:r>
      <w:r w:rsidR="00720354">
        <w:t xml:space="preserve"> </w:t>
      </w:r>
      <w:proofErr w:type="spellStart"/>
      <w:r w:rsidR="00720354">
        <w:t>Н.А.Лагуновой</w:t>
      </w:r>
      <w:proofErr w:type="spellEnd"/>
      <w:r w:rsidR="00C03A17">
        <w:t xml:space="preserve"> и </w:t>
      </w:r>
      <w:r w:rsidR="00547F49">
        <w:t xml:space="preserve">заместителю начальника филиала </w:t>
      </w:r>
      <w:proofErr w:type="spellStart"/>
      <w:r w:rsidR="00E158DE">
        <w:t>Н.А.Мухаевой</w:t>
      </w:r>
      <w:proofErr w:type="spellEnd"/>
      <w:r w:rsidR="00C03A17">
        <w:t xml:space="preserve"> </w:t>
      </w:r>
      <w:r w:rsidR="00720354">
        <w:t xml:space="preserve"> обеспечить </w:t>
      </w:r>
      <w:proofErr w:type="gramStart"/>
      <w:r w:rsidR="00720354">
        <w:t>контроль за</w:t>
      </w:r>
      <w:proofErr w:type="gramEnd"/>
      <w:r w:rsidR="00720354">
        <w:t xml:space="preserve"> выполнением приказа.</w:t>
      </w:r>
    </w:p>
    <w:p w:rsidR="00D24B6C" w:rsidRDefault="00D24B6C" w:rsidP="00DB4A13">
      <w:pPr>
        <w:jc w:val="both"/>
      </w:pPr>
    </w:p>
    <w:p w:rsidR="00A43F3A" w:rsidRPr="00D24B6C" w:rsidRDefault="004C1105" w:rsidP="00145353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</w:t>
      </w:r>
      <w:r w:rsidR="000E34E8">
        <w:t xml:space="preserve">нать утратившим силу приказ </w:t>
      </w:r>
      <w:r w:rsidR="00DB4A13">
        <w:t>№ 206</w:t>
      </w:r>
      <w:r w:rsidRPr="000E34E8">
        <w:t xml:space="preserve"> от </w:t>
      </w:r>
      <w:r w:rsidR="00DB4A13">
        <w:t>06.09.2018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о </w:t>
      </w:r>
      <w:r w:rsidR="00D24B6C">
        <w:t xml:space="preserve">социальной технологии </w:t>
      </w:r>
      <w:r w:rsidR="00145353">
        <w:t xml:space="preserve"> </w:t>
      </w:r>
      <w:r w:rsidR="00145353" w:rsidRPr="00145353">
        <w:t>«</w:t>
      </w:r>
      <w:r w:rsidR="00DB4A13">
        <w:t>Виртуальный</w:t>
      </w:r>
      <w:r w:rsidR="00D24B6C">
        <w:t xml:space="preserve"> туризм</w:t>
      </w:r>
      <w:r w:rsidR="00145353" w:rsidRPr="00145353">
        <w:t>»</w:t>
      </w:r>
      <w:r w:rsidR="00145353">
        <w:t>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586116" w:rsidRDefault="00586116" w:rsidP="00145353">
      <w:pPr>
        <w:ind w:left="2835"/>
        <w:jc w:val="both"/>
      </w:pPr>
      <w:r>
        <w:t>_________________</w:t>
      </w:r>
      <w:proofErr w:type="spellStart"/>
      <w:r w:rsidR="00145353">
        <w:t>Н.А.Мухаева</w:t>
      </w:r>
      <w:proofErr w:type="spellEnd"/>
    </w:p>
    <w:p w:rsidR="00BB1436" w:rsidRDefault="00BB1436" w:rsidP="00145353">
      <w:pPr>
        <w:ind w:left="2835"/>
        <w:jc w:val="both"/>
      </w:pPr>
      <w:r>
        <w:t xml:space="preserve">_________________ </w:t>
      </w:r>
      <w:proofErr w:type="spellStart"/>
      <w:r w:rsidR="00D24B6C">
        <w:t>Е.В.Бетева</w:t>
      </w:r>
      <w:proofErr w:type="spellEnd"/>
    </w:p>
    <w:p w:rsidR="00BB1436" w:rsidRDefault="00BB1436" w:rsidP="00145353">
      <w:pPr>
        <w:ind w:left="2835"/>
        <w:jc w:val="both"/>
      </w:pPr>
      <w:r>
        <w:t xml:space="preserve">_________________ </w:t>
      </w:r>
      <w:proofErr w:type="spellStart"/>
      <w:r w:rsidR="00D24B6C">
        <w:t>Т.В.Бригида</w:t>
      </w:r>
      <w:proofErr w:type="spellEnd"/>
    </w:p>
    <w:p w:rsidR="00BB1436" w:rsidRDefault="00BB1436" w:rsidP="00D24B6C">
      <w:pPr>
        <w:jc w:val="both"/>
      </w:pPr>
    </w:p>
    <w:p w:rsidR="00C03A17" w:rsidRDefault="00C03A17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586116" w:rsidRDefault="00586116" w:rsidP="00586116">
      <w:pPr>
        <w:ind w:left="2835"/>
        <w:jc w:val="both"/>
      </w:pPr>
    </w:p>
    <w:p w:rsidR="00145353" w:rsidRDefault="00145353" w:rsidP="00BB1436">
      <w:pPr>
        <w:jc w:val="both"/>
      </w:pPr>
    </w:p>
    <w:p w:rsidR="00586116" w:rsidRDefault="004C1105" w:rsidP="004C1105">
      <w:pPr>
        <w:ind w:left="2835"/>
        <w:jc w:val="right"/>
      </w:pPr>
      <w:r>
        <w:lastRenderedPageBreak/>
        <w:t>Приложение к Приказу</w:t>
      </w:r>
    </w:p>
    <w:p w:rsidR="001E4E95" w:rsidRDefault="001E4E95" w:rsidP="00C03A17">
      <w:pPr>
        <w:jc w:val="both"/>
      </w:pPr>
    </w:p>
    <w:p w:rsidR="00064A74" w:rsidRPr="00064A74" w:rsidRDefault="00064A74" w:rsidP="00064A74">
      <w:pPr>
        <w:jc w:val="center"/>
        <w:rPr>
          <w:b/>
          <w:bCs/>
        </w:rPr>
      </w:pPr>
      <w:r w:rsidRPr="00064A74">
        <w:rPr>
          <w:rFonts w:eastAsiaTheme="minorEastAsia"/>
          <w:b/>
          <w:bCs/>
        </w:rPr>
        <w:t>ПОЛОЖЕНИЕ</w:t>
      </w:r>
    </w:p>
    <w:p w:rsidR="00064A74" w:rsidRPr="00064A74" w:rsidRDefault="00064A74" w:rsidP="00064A74">
      <w:pPr>
        <w:jc w:val="center"/>
        <w:rPr>
          <w:rFonts w:eastAsiaTheme="minorEastAsia"/>
          <w:b/>
          <w:bCs/>
        </w:rPr>
      </w:pPr>
      <w:r w:rsidRPr="00064A74">
        <w:rPr>
          <w:rFonts w:eastAsiaTheme="minorEastAsia"/>
          <w:b/>
          <w:bCs/>
        </w:rPr>
        <w:t xml:space="preserve">о социальной инновационной технологии «Виртуальный туризм» </w:t>
      </w:r>
    </w:p>
    <w:p w:rsidR="00064A74" w:rsidRPr="00064A74" w:rsidRDefault="00064A74" w:rsidP="00064A74">
      <w:pPr>
        <w:spacing w:line="360" w:lineRule="auto"/>
        <w:jc w:val="center"/>
        <w:rPr>
          <w:rFonts w:eastAsiaTheme="minorEastAsia"/>
          <w:b/>
          <w:bCs/>
        </w:rPr>
      </w:pPr>
    </w:p>
    <w:p w:rsidR="00064A74" w:rsidRPr="00064A74" w:rsidRDefault="00064A74" w:rsidP="00064A74">
      <w:pPr>
        <w:spacing w:line="360" w:lineRule="auto"/>
        <w:jc w:val="center"/>
        <w:rPr>
          <w:rFonts w:eastAsiaTheme="minorEastAsia"/>
        </w:rPr>
      </w:pPr>
      <w:r w:rsidRPr="00064A74">
        <w:rPr>
          <w:rFonts w:eastAsiaTheme="minorEastAsia"/>
          <w:b/>
          <w:bCs/>
        </w:rPr>
        <w:t>1. Общие положения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ab/>
        <w:t xml:space="preserve">1.1. Использование инновационной технологии направлено на повышение качества предоставления социальных услуг гражданам пожилого возраста и </w:t>
      </w:r>
      <w:proofErr w:type="gramStart"/>
      <w:r w:rsidRPr="00064A74">
        <w:rPr>
          <w:rFonts w:eastAsiaTheme="minorEastAsia"/>
          <w:shd w:val="clear" w:color="auto" w:fill="FFFFFF"/>
        </w:rPr>
        <w:t>инвалидам</w:t>
      </w:r>
      <w:proofErr w:type="gramEnd"/>
      <w:r w:rsidRPr="00064A74">
        <w:rPr>
          <w:rFonts w:eastAsiaTheme="minorEastAsia"/>
          <w:shd w:val="clear" w:color="auto" w:fill="FFFFFF"/>
        </w:rPr>
        <w:t xml:space="preserve"> находящимся на социальном обслуживании в</w:t>
      </w:r>
      <w:r w:rsidRPr="00064A74">
        <w:rPr>
          <w:rFonts w:eastAsiaTheme="minorEastAsia"/>
          <w:b/>
          <w:bCs/>
        </w:rPr>
        <w:t xml:space="preserve"> </w:t>
      </w:r>
      <w:r w:rsidRPr="00064A74">
        <w:rPr>
          <w:rFonts w:eastAsiaTheme="minorEastAsia"/>
          <w:bCs/>
        </w:rPr>
        <w:t xml:space="preserve">ГБУ «КЦСОН по </w:t>
      </w:r>
      <w:proofErr w:type="spellStart"/>
      <w:r w:rsidRPr="00064A74">
        <w:rPr>
          <w:rFonts w:eastAsiaTheme="minorEastAsia"/>
          <w:bCs/>
        </w:rPr>
        <w:t>Катайскому</w:t>
      </w:r>
      <w:proofErr w:type="spellEnd"/>
      <w:r w:rsidRPr="00064A74">
        <w:rPr>
          <w:rFonts w:eastAsiaTheme="minorEastAsia"/>
          <w:bCs/>
        </w:rPr>
        <w:t xml:space="preserve"> и </w:t>
      </w:r>
      <w:proofErr w:type="spellStart"/>
      <w:r w:rsidRPr="00064A74">
        <w:rPr>
          <w:rFonts w:eastAsiaTheme="minorEastAsia"/>
          <w:bCs/>
        </w:rPr>
        <w:t>Далматовскому</w:t>
      </w:r>
      <w:proofErr w:type="spellEnd"/>
      <w:r w:rsidRPr="00064A74">
        <w:rPr>
          <w:rFonts w:eastAsiaTheme="minorEastAsia"/>
          <w:bCs/>
        </w:rPr>
        <w:t xml:space="preserve"> районам»,</w:t>
      </w:r>
      <w:r>
        <w:rPr>
          <w:rFonts w:eastAsiaTheme="minorEastAsia"/>
          <w:bCs/>
        </w:rPr>
        <w:t xml:space="preserve"> </w:t>
      </w:r>
      <w:bookmarkStart w:id="0" w:name="_GoBack"/>
      <w:bookmarkEnd w:id="0"/>
      <w:r w:rsidRPr="00064A74">
        <w:rPr>
          <w:rFonts w:eastAsiaTheme="minorEastAsia"/>
          <w:shd w:val="clear" w:color="auto" w:fill="FFFFFF"/>
        </w:rPr>
        <w:t xml:space="preserve"> приобщение граждан к мировому культурному и историческому наследию, улучшение психического здоровья и социальной активности пожилых граждан и инвалидов, расширение их кругозора в процессе социального обслуживания.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</w:p>
    <w:p w:rsidR="00064A74" w:rsidRPr="00064A74" w:rsidRDefault="00064A74" w:rsidP="00064A74">
      <w:pPr>
        <w:jc w:val="center"/>
        <w:rPr>
          <w:rFonts w:eastAsiaTheme="minorEastAsia"/>
        </w:rPr>
      </w:pPr>
      <w:r w:rsidRPr="00064A74">
        <w:rPr>
          <w:rFonts w:eastAsiaTheme="minorEastAsia"/>
          <w:b/>
          <w:bCs/>
          <w:shd w:val="clear" w:color="auto" w:fill="FFFFFF"/>
        </w:rPr>
        <w:t>2. Цели и задачи</w:t>
      </w:r>
    </w:p>
    <w:p w:rsidR="00064A74" w:rsidRPr="00064A74" w:rsidRDefault="00064A74" w:rsidP="00064A74">
      <w:pPr>
        <w:ind w:firstLine="708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>2.1. Цели использования  инновационной технологии «Виртуальный туризм»:</w:t>
      </w:r>
    </w:p>
    <w:p w:rsidR="00064A74" w:rsidRPr="00064A74" w:rsidRDefault="00064A74" w:rsidP="00064A74">
      <w:pPr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>- приобщение пожилых граждан к мировому культурному наследию;</w:t>
      </w:r>
    </w:p>
    <w:p w:rsidR="00064A74" w:rsidRPr="00064A74" w:rsidRDefault="00064A74" w:rsidP="00064A74">
      <w:pPr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>- вовлечение пожилых людей в жизнь общества;</w:t>
      </w:r>
    </w:p>
    <w:p w:rsidR="00064A74" w:rsidRPr="00064A74" w:rsidRDefault="00064A74" w:rsidP="00064A74">
      <w:pPr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>- развитие познавательных навыков.</w:t>
      </w:r>
    </w:p>
    <w:p w:rsidR="00064A74" w:rsidRPr="00064A74" w:rsidRDefault="00064A74" w:rsidP="00064A74">
      <w:pPr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ab/>
        <w:t>2.2. Задачи использования  «Виртуального туризма»:</w:t>
      </w:r>
    </w:p>
    <w:p w:rsidR="00064A74" w:rsidRPr="00064A74" w:rsidRDefault="00064A74" w:rsidP="00064A74">
      <w:pPr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>- организация досуга граждан пожилого возраста и инвалидов;</w:t>
      </w:r>
    </w:p>
    <w:p w:rsidR="00064A74" w:rsidRPr="00064A74" w:rsidRDefault="00064A74" w:rsidP="00064A74">
      <w:pPr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>- содействие культурному,</w:t>
      </w:r>
      <w:r w:rsidRPr="00064A74">
        <w:rPr>
          <w:rFonts w:eastAsiaTheme="minorEastAsia"/>
        </w:rPr>
        <w:t xml:space="preserve"> познавательному и духовному развитию </w:t>
      </w:r>
      <w:r w:rsidRPr="00064A74">
        <w:rPr>
          <w:rFonts w:eastAsiaTheme="minorEastAsia"/>
          <w:shd w:val="clear" w:color="auto" w:fill="FFFFFF"/>
        </w:rPr>
        <w:t>граждан пожилого возраста и инвалидов;</w:t>
      </w:r>
    </w:p>
    <w:p w:rsidR="00064A74" w:rsidRPr="00064A74" w:rsidRDefault="00064A74" w:rsidP="00064A74">
      <w:pPr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>- профилактика негативных возрастных личностных проявлений у граждан пожилого возраста и инвалидов;</w:t>
      </w:r>
    </w:p>
    <w:p w:rsidR="00064A74" w:rsidRPr="00064A74" w:rsidRDefault="00064A74" w:rsidP="00064A74">
      <w:pPr>
        <w:rPr>
          <w:rFonts w:eastAsiaTheme="minorEastAsia"/>
          <w:color w:val="000000"/>
          <w:shd w:val="clear" w:color="auto" w:fill="FFFFFF"/>
        </w:rPr>
      </w:pPr>
      <w:r w:rsidRPr="00064A74">
        <w:rPr>
          <w:rFonts w:eastAsiaTheme="minorEastAsia"/>
          <w:color w:val="000000"/>
          <w:shd w:val="clear" w:color="auto" w:fill="FFFFFF"/>
        </w:rPr>
        <w:t xml:space="preserve"> </w:t>
      </w:r>
    </w:p>
    <w:p w:rsidR="00064A74" w:rsidRPr="00064A74" w:rsidRDefault="00064A74" w:rsidP="00064A74">
      <w:pPr>
        <w:jc w:val="center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b/>
          <w:bCs/>
          <w:shd w:val="clear" w:color="auto" w:fill="FFFFFF"/>
        </w:rPr>
        <w:t>3. Организация работы по использованию инновационной технологии «Виртуальный туризм»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ab/>
        <w:t>3.1. Технология «Виртуальный туризм» используется при проведении культурно-просветительских и досуговых мероприятий   надомного обслуживания пожилых граждан.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ab/>
        <w:t>3.2. Для реализации инновационной технологии «Виртуальный туризм» необходимо наличие специального оборудования: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>- широкоформатного экрана или телевизора;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 xml:space="preserve">- проектора или </w:t>
      </w:r>
      <w:r w:rsidRPr="00064A74">
        <w:rPr>
          <w:rFonts w:eastAsiaTheme="minorEastAsia"/>
          <w:shd w:val="clear" w:color="auto" w:fill="FFFFFF"/>
          <w:lang w:val="en-US"/>
        </w:rPr>
        <w:t>DVD</w:t>
      </w:r>
      <w:r w:rsidRPr="00064A74">
        <w:rPr>
          <w:rFonts w:eastAsiaTheme="minorEastAsia"/>
          <w:shd w:val="clear" w:color="auto" w:fill="FFFFFF"/>
        </w:rPr>
        <w:t>-проигрывателя.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>- видеоматериала;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ab/>
        <w:t>3.3. Для обеспечения качественного проведения «виртуальной экскурсии» проводится подготовительная работа специалистом, ответственного за её проведение: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>- о</w:t>
      </w:r>
      <w:r w:rsidRPr="00064A74">
        <w:rPr>
          <w:rFonts w:eastAsiaTheme="minorEastAsia"/>
        </w:rPr>
        <w:t>пределение целей и задач «виртуальной экскурсии»;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>- в</w:t>
      </w:r>
      <w:r w:rsidRPr="00064A74">
        <w:rPr>
          <w:rFonts w:eastAsiaTheme="minorEastAsia"/>
        </w:rPr>
        <w:t>ыбор темы;</w:t>
      </w:r>
    </w:p>
    <w:p w:rsidR="00064A74" w:rsidRPr="00064A74" w:rsidRDefault="00064A74" w:rsidP="00064A74">
      <w:pPr>
        <w:tabs>
          <w:tab w:val="left" w:pos="142"/>
        </w:tabs>
        <w:jc w:val="both"/>
        <w:rPr>
          <w:rFonts w:eastAsiaTheme="minorEastAsia"/>
        </w:rPr>
      </w:pPr>
      <w:r w:rsidRPr="00064A74">
        <w:rPr>
          <w:rFonts w:eastAsiaTheme="minorEastAsia"/>
          <w:shd w:val="clear" w:color="auto" w:fill="FFFFFF"/>
        </w:rPr>
        <w:t>- о</w:t>
      </w:r>
      <w:r w:rsidRPr="00064A74">
        <w:rPr>
          <w:rFonts w:eastAsiaTheme="minorEastAsia"/>
        </w:rPr>
        <w:t>тбор литературы, составление библиографии и определение других источников материала;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</w:rPr>
        <w:t>- изучение источников;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>- з</w:t>
      </w:r>
      <w:r w:rsidRPr="00064A74">
        <w:rPr>
          <w:rFonts w:eastAsiaTheme="minorEastAsia"/>
        </w:rPr>
        <w:t>накомство с экспозициями и фондами музеев по теме;</w:t>
      </w:r>
    </w:p>
    <w:p w:rsidR="00064A74" w:rsidRPr="00064A74" w:rsidRDefault="00064A74" w:rsidP="00064A74">
      <w:pPr>
        <w:jc w:val="both"/>
        <w:rPr>
          <w:rFonts w:eastAsiaTheme="minorEastAsia"/>
        </w:rPr>
      </w:pPr>
      <w:r w:rsidRPr="00064A74">
        <w:rPr>
          <w:rFonts w:eastAsiaTheme="minorEastAsia"/>
          <w:shd w:val="clear" w:color="auto" w:fill="FFFFFF"/>
        </w:rPr>
        <w:t>- о</w:t>
      </w:r>
      <w:r w:rsidRPr="00064A74">
        <w:rPr>
          <w:rFonts w:eastAsiaTheme="minorEastAsia"/>
        </w:rPr>
        <w:t>тбор и изучение экскурсионных объектов;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</w:rPr>
        <w:t>- подготовка текста «виртуальной экскурсии»;</w:t>
      </w:r>
    </w:p>
    <w:p w:rsidR="00064A74" w:rsidRPr="00064A74" w:rsidRDefault="00064A74" w:rsidP="00064A74">
      <w:pPr>
        <w:jc w:val="both"/>
        <w:rPr>
          <w:rFonts w:eastAsiaTheme="minorEastAsia"/>
        </w:rPr>
      </w:pPr>
      <w:r w:rsidRPr="00064A74">
        <w:rPr>
          <w:rFonts w:eastAsiaTheme="minorEastAsia"/>
          <w:shd w:val="clear" w:color="auto" w:fill="FFFFFF"/>
        </w:rPr>
        <w:t>- к</w:t>
      </w:r>
      <w:r w:rsidRPr="00064A74">
        <w:rPr>
          <w:rFonts w:eastAsiaTheme="minorEastAsia"/>
        </w:rPr>
        <w:t>омплектование  «папки экскурсовода»  (презентации, фильм, слайды);</w:t>
      </w:r>
    </w:p>
    <w:p w:rsidR="00064A74" w:rsidRPr="00064A74" w:rsidRDefault="00064A74" w:rsidP="00064A74">
      <w:pPr>
        <w:jc w:val="both"/>
        <w:rPr>
          <w:rFonts w:eastAsiaTheme="minorEastAsia"/>
        </w:rPr>
      </w:pPr>
      <w:r w:rsidRPr="00064A74">
        <w:rPr>
          <w:rFonts w:eastAsiaTheme="minorEastAsia"/>
          <w:shd w:val="clear" w:color="auto" w:fill="FFFFFF"/>
        </w:rPr>
        <w:t>- в</w:t>
      </w:r>
      <w:r w:rsidRPr="00064A74">
        <w:rPr>
          <w:rFonts w:eastAsiaTheme="minorEastAsia"/>
        </w:rPr>
        <w:t>ыбор методических приемов проведения «виртуальной экскурсии»;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</w:rPr>
        <w:t>-информирование получателей социальных услуг о предстоящей экскурсии.</w:t>
      </w:r>
    </w:p>
    <w:p w:rsidR="00064A74" w:rsidRPr="00064A74" w:rsidRDefault="00064A74" w:rsidP="00064A74">
      <w:pPr>
        <w:jc w:val="both"/>
        <w:rPr>
          <w:rFonts w:eastAsiaTheme="minorEastAsia"/>
        </w:rPr>
      </w:pPr>
      <w:r w:rsidRPr="00064A74">
        <w:rPr>
          <w:rFonts w:eastAsiaTheme="minorEastAsia"/>
          <w:shd w:val="clear" w:color="auto" w:fill="FFFFFF"/>
        </w:rPr>
        <w:tab/>
        <w:t>3.4. У</w:t>
      </w:r>
      <w:r w:rsidRPr="00064A74">
        <w:rPr>
          <w:rFonts w:eastAsiaTheme="minorEastAsia"/>
        </w:rPr>
        <w:t xml:space="preserve">частниками «виртуальной экскурсии» являются </w:t>
      </w:r>
      <w:r w:rsidRPr="00064A74">
        <w:rPr>
          <w:rFonts w:eastAsiaTheme="minorEastAsia"/>
          <w:color w:val="000000"/>
          <w:shd w:val="clear" w:color="auto" w:fill="FFFFFF"/>
        </w:rPr>
        <w:t>граждане пожилого возраста и инвалиды,   получающие социальные услуги на дому.</w:t>
      </w:r>
    </w:p>
    <w:p w:rsidR="00064A74" w:rsidRPr="00064A74" w:rsidRDefault="00064A74" w:rsidP="00064A74">
      <w:pPr>
        <w:jc w:val="both"/>
        <w:rPr>
          <w:rFonts w:eastAsiaTheme="minorEastAsia"/>
          <w:shd w:val="clear" w:color="auto" w:fill="FFFFFF"/>
        </w:rPr>
      </w:pPr>
      <w:r w:rsidRPr="00064A74">
        <w:rPr>
          <w:rFonts w:eastAsiaTheme="minorEastAsia"/>
          <w:shd w:val="clear" w:color="auto" w:fill="FFFFFF"/>
        </w:rPr>
        <w:tab/>
        <w:t xml:space="preserve">3.5. </w:t>
      </w:r>
      <w:r w:rsidRPr="00064A74">
        <w:rPr>
          <w:rFonts w:eastAsiaTheme="minorEastAsia"/>
        </w:rPr>
        <w:t>Ответственность за проведение «виртуальной экскурсии» возлагается на специалиста по социальной работе.</w:t>
      </w:r>
    </w:p>
    <w:p w:rsidR="00064A74" w:rsidRPr="00064A74" w:rsidRDefault="00064A74" w:rsidP="00064A74">
      <w:pPr>
        <w:spacing w:after="200"/>
        <w:rPr>
          <w:sz w:val="22"/>
          <w:szCs w:val="22"/>
        </w:rPr>
      </w:pPr>
      <w:r w:rsidRPr="00064A74">
        <w:rPr>
          <w:sz w:val="22"/>
          <w:szCs w:val="22"/>
        </w:rPr>
        <w:t xml:space="preserve">              3.6.   </w:t>
      </w:r>
      <w:proofErr w:type="gramStart"/>
      <w:r w:rsidRPr="00064A74">
        <w:rPr>
          <w:sz w:val="22"/>
          <w:szCs w:val="22"/>
        </w:rPr>
        <w:t>Контроль  за</w:t>
      </w:r>
      <w:proofErr w:type="gramEnd"/>
      <w:r w:rsidRPr="00064A74">
        <w:rPr>
          <w:sz w:val="22"/>
          <w:szCs w:val="22"/>
        </w:rPr>
        <w:t xml:space="preserve">  реализацией социального туризма осуществляет заместитель директора </w:t>
      </w:r>
      <w:r>
        <w:rPr>
          <w:sz w:val="22"/>
          <w:szCs w:val="22"/>
        </w:rPr>
        <w:t xml:space="preserve"> (заместитель начальника филиала) </w:t>
      </w:r>
      <w:r w:rsidRPr="00064A74">
        <w:rPr>
          <w:sz w:val="22"/>
          <w:szCs w:val="22"/>
        </w:rPr>
        <w:t>в соответствии с системой контроля качества предоставления государственных социальных услуг населению Курганской области.</w:t>
      </w:r>
    </w:p>
    <w:p w:rsidR="00064A74" w:rsidRPr="00064A74" w:rsidRDefault="00064A74" w:rsidP="00064A74">
      <w:pPr>
        <w:rPr>
          <w:rFonts w:eastAsiaTheme="minorEastAsia"/>
        </w:rPr>
      </w:pPr>
    </w:p>
    <w:p w:rsidR="00586116" w:rsidRDefault="00586116" w:rsidP="00916E86">
      <w:pPr>
        <w:jc w:val="both"/>
      </w:pPr>
    </w:p>
    <w:sectPr w:rsidR="00586116" w:rsidSect="004C1105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399" w:rsidRDefault="001E5399" w:rsidP="001E4E95">
      <w:r>
        <w:separator/>
      </w:r>
    </w:p>
  </w:endnote>
  <w:endnote w:type="continuationSeparator" w:id="0">
    <w:p w:rsidR="001E5399" w:rsidRDefault="001E5399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399" w:rsidRDefault="001E5399" w:rsidP="001E4E95">
      <w:r>
        <w:separator/>
      </w:r>
    </w:p>
  </w:footnote>
  <w:footnote w:type="continuationSeparator" w:id="0">
    <w:p w:rsidR="001E5399" w:rsidRDefault="001E5399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87820"/>
    <w:multiLevelType w:val="hybridMultilevel"/>
    <w:tmpl w:val="7FD484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C01130"/>
    <w:multiLevelType w:val="hybridMultilevel"/>
    <w:tmpl w:val="2E3C01F8"/>
    <w:lvl w:ilvl="0" w:tplc="88C209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A81C61"/>
    <w:multiLevelType w:val="hybridMultilevel"/>
    <w:tmpl w:val="852A2D94"/>
    <w:lvl w:ilvl="0" w:tplc="18B2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706A4B"/>
    <w:multiLevelType w:val="hybridMultilevel"/>
    <w:tmpl w:val="E8885D1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0C8326B2"/>
    <w:multiLevelType w:val="hybridMultilevel"/>
    <w:tmpl w:val="9F1C9B3C"/>
    <w:lvl w:ilvl="0" w:tplc="8B9C63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DF3559D"/>
    <w:multiLevelType w:val="hybridMultilevel"/>
    <w:tmpl w:val="438A5C46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7">
    <w:nsid w:val="11076718"/>
    <w:multiLevelType w:val="hybridMultilevel"/>
    <w:tmpl w:val="AF4E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20CC3"/>
    <w:multiLevelType w:val="hybridMultilevel"/>
    <w:tmpl w:val="8CCA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464D0B"/>
    <w:multiLevelType w:val="hybridMultilevel"/>
    <w:tmpl w:val="B76A08D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50642AD"/>
    <w:multiLevelType w:val="hybridMultilevel"/>
    <w:tmpl w:val="E73435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B4E3884"/>
    <w:multiLevelType w:val="hybridMultilevel"/>
    <w:tmpl w:val="E18681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BA71B42"/>
    <w:multiLevelType w:val="hybridMultilevel"/>
    <w:tmpl w:val="EB1C4D2C"/>
    <w:lvl w:ilvl="0" w:tplc="7C5AE7D4">
      <w:start w:val="1"/>
      <w:numFmt w:val="bullet"/>
      <w:lvlText w:val="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8454D"/>
    <w:multiLevelType w:val="hybridMultilevel"/>
    <w:tmpl w:val="A0B23760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1E747489"/>
    <w:multiLevelType w:val="hybridMultilevel"/>
    <w:tmpl w:val="07AA8346"/>
    <w:lvl w:ilvl="0" w:tplc="65A60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62ADC"/>
    <w:multiLevelType w:val="hybridMultilevel"/>
    <w:tmpl w:val="DDAE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222206"/>
    <w:multiLevelType w:val="hybridMultilevel"/>
    <w:tmpl w:val="D4F0A468"/>
    <w:lvl w:ilvl="0" w:tplc="ED268E0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721A13"/>
    <w:multiLevelType w:val="hybridMultilevel"/>
    <w:tmpl w:val="1D6E462A"/>
    <w:lvl w:ilvl="0" w:tplc="B3FC7E5C">
      <w:start w:val="1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1781211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795F86"/>
    <w:multiLevelType w:val="hybridMultilevel"/>
    <w:tmpl w:val="9614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996237"/>
    <w:multiLevelType w:val="hybridMultilevel"/>
    <w:tmpl w:val="FDB0FF82"/>
    <w:lvl w:ilvl="0" w:tplc="1E84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9B014A"/>
    <w:multiLevelType w:val="multilevel"/>
    <w:tmpl w:val="EA7E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9E4122C"/>
    <w:multiLevelType w:val="hybridMultilevel"/>
    <w:tmpl w:val="983EE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0A70BA3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D909B5"/>
    <w:multiLevelType w:val="hybridMultilevel"/>
    <w:tmpl w:val="D67E617C"/>
    <w:lvl w:ilvl="0" w:tplc="EBFE249C">
      <w:start w:val="1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567553E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896AE0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16D8"/>
    <w:multiLevelType w:val="hybridMultilevel"/>
    <w:tmpl w:val="764E24D0"/>
    <w:lvl w:ilvl="0" w:tplc="AE848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3365B"/>
    <w:multiLevelType w:val="hybridMultilevel"/>
    <w:tmpl w:val="F72E50E8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9">
    <w:nsid w:val="5A2C25A0"/>
    <w:multiLevelType w:val="hybridMultilevel"/>
    <w:tmpl w:val="97A2B942"/>
    <w:lvl w:ilvl="0" w:tplc="A70C1C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C9B7B1B"/>
    <w:multiLevelType w:val="hybridMultilevel"/>
    <w:tmpl w:val="3EA4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5298B"/>
    <w:multiLevelType w:val="hybridMultilevel"/>
    <w:tmpl w:val="C90ED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2167EE"/>
    <w:multiLevelType w:val="hybridMultilevel"/>
    <w:tmpl w:val="AE1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DB3CB7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767E4B"/>
    <w:multiLevelType w:val="hybridMultilevel"/>
    <w:tmpl w:val="42202BA6"/>
    <w:lvl w:ilvl="0" w:tplc="15D018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600A36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17585F"/>
    <w:multiLevelType w:val="hybridMultilevel"/>
    <w:tmpl w:val="027A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705508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7"/>
  </w:num>
  <w:num w:numId="3">
    <w:abstractNumId w:val="1"/>
  </w:num>
  <w:num w:numId="4">
    <w:abstractNumId w:val="10"/>
  </w:num>
  <w:num w:numId="5">
    <w:abstractNumId w:val="23"/>
  </w:num>
  <w:num w:numId="6">
    <w:abstractNumId w:val="33"/>
  </w:num>
  <w:num w:numId="7">
    <w:abstractNumId w:val="35"/>
  </w:num>
  <w:num w:numId="8">
    <w:abstractNumId w:val="25"/>
  </w:num>
  <w:num w:numId="9">
    <w:abstractNumId w:val="38"/>
  </w:num>
  <w:num w:numId="10">
    <w:abstractNumId w:val="18"/>
  </w:num>
  <w:num w:numId="11">
    <w:abstractNumId w:val="26"/>
  </w:num>
  <w:num w:numId="12">
    <w:abstractNumId w:val="0"/>
  </w:num>
  <w:num w:numId="13">
    <w:abstractNumId w:val="32"/>
  </w:num>
  <w:num w:numId="14">
    <w:abstractNumId w:val="28"/>
  </w:num>
  <w:num w:numId="15">
    <w:abstractNumId w:val="20"/>
  </w:num>
  <w:num w:numId="16">
    <w:abstractNumId w:val="36"/>
  </w:num>
  <w:num w:numId="17">
    <w:abstractNumId w:val="2"/>
  </w:num>
  <w:num w:numId="18">
    <w:abstractNumId w:val="29"/>
  </w:num>
  <w:num w:numId="19">
    <w:abstractNumId w:val="17"/>
  </w:num>
  <w:num w:numId="20">
    <w:abstractNumId w:val="24"/>
  </w:num>
  <w:num w:numId="21">
    <w:abstractNumId w:val="12"/>
  </w:num>
  <w:num w:numId="22">
    <w:abstractNumId w:val="31"/>
  </w:num>
  <w:num w:numId="23">
    <w:abstractNumId w:val="21"/>
  </w:num>
  <w:num w:numId="24">
    <w:abstractNumId w:val="22"/>
  </w:num>
  <w:num w:numId="25">
    <w:abstractNumId w:val="14"/>
  </w:num>
  <w:num w:numId="26">
    <w:abstractNumId w:val="8"/>
  </w:num>
  <w:num w:numId="27">
    <w:abstractNumId w:val="30"/>
  </w:num>
  <w:num w:numId="28">
    <w:abstractNumId w:val="6"/>
  </w:num>
  <w:num w:numId="29">
    <w:abstractNumId w:val="4"/>
  </w:num>
  <w:num w:numId="30">
    <w:abstractNumId w:val="11"/>
  </w:num>
  <w:num w:numId="31">
    <w:abstractNumId w:val="9"/>
  </w:num>
  <w:num w:numId="32">
    <w:abstractNumId w:val="5"/>
  </w:num>
  <w:num w:numId="33">
    <w:abstractNumId w:val="3"/>
  </w:num>
  <w:num w:numId="34">
    <w:abstractNumId w:val="15"/>
  </w:num>
  <w:num w:numId="35">
    <w:abstractNumId w:val="13"/>
  </w:num>
  <w:num w:numId="36">
    <w:abstractNumId w:val="27"/>
  </w:num>
  <w:num w:numId="37">
    <w:abstractNumId w:val="19"/>
  </w:num>
  <w:num w:numId="38">
    <w:abstractNumId w:val="34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64A74"/>
    <w:rsid w:val="000931EC"/>
    <w:rsid w:val="000B7CFB"/>
    <w:rsid w:val="000C1640"/>
    <w:rsid w:val="000C1F3D"/>
    <w:rsid w:val="000E123F"/>
    <w:rsid w:val="000E34E8"/>
    <w:rsid w:val="000F0690"/>
    <w:rsid w:val="0010207E"/>
    <w:rsid w:val="00135DCA"/>
    <w:rsid w:val="00145353"/>
    <w:rsid w:val="001479BC"/>
    <w:rsid w:val="001547DA"/>
    <w:rsid w:val="00173926"/>
    <w:rsid w:val="00192D0E"/>
    <w:rsid w:val="00197805"/>
    <w:rsid w:val="001E4E95"/>
    <w:rsid w:val="001E5399"/>
    <w:rsid w:val="002609DF"/>
    <w:rsid w:val="00271999"/>
    <w:rsid w:val="002A5A87"/>
    <w:rsid w:val="002C11C7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86116"/>
    <w:rsid w:val="005B453F"/>
    <w:rsid w:val="00704F62"/>
    <w:rsid w:val="00720354"/>
    <w:rsid w:val="007A2C16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B11AF"/>
    <w:rsid w:val="009F579D"/>
    <w:rsid w:val="00A43F3A"/>
    <w:rsid w:val="00A64E64"/>
    <w:rsid w:val="00A720F7"/>
    <w:rsid w:val="00AB10BD"/>
    <w:rsid w:val="00AE5581"/>
    <w:rsid w:val="00B437DC"/>
    <w:rsid w:val="00BB1436"/>
    <w:rsid w:val="00BE5E5B"/>
    <w:rsid w:val="00C03A17"/>
    <w:rsid w:val="00C816C3"/>
    <w:rsid w:val="00CB7B6A"/>
    <w:rsid w:val="00CD032D"/>
    <w:rsid w:val="00D030AA"/>
    <w:rsid w:val="00D24B6C"/>
    <w:rsid w:val="00D5775E"/>
    <w:rsid w:val="00D86B7D"/>
    <w:rsid w:val="00DB4A13"/>
    <w:rsid w:val="00DB4B31"/>
    <w:rsid w:val="00DD510F"/>
    <w:rsid w:val="00DF382D"/>
    <w:rsid w:val="00E158DE"/>
    <w:rsid w:val="00E5325B"/>
    <w:rsid w:val="00E55DD6"/>
    <w:rsid w:val="00E825BC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2021-03-30T04:02:00Z</cp:lastPrinted>
  <dcterms:created xsi:type="dcterms:W3CDTF">2021-03-30T04:02:00Z</dcterms:created>
  <dcterms:modified xsi:type="dcterms:W3CDTF">2021-03-30T04:02:00Z</dcterms:modified>
</cp:coreProperties>
</file>