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07" w:rsidRDefault="00193307" w:rsidP="00193307">
      <w:pPr>
        <w:widowControl w:val="0"/>
        <w:autoSpaceDE w:val="0"/>
        <w:autoSpaceDN w:val="0"/>
        <w:adjustRightInd w:val="0"/>
        <w:spacing w:after="0" w:line="310" w:lineRule="exact"/>
        <w:ind w:left="192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0" w:lineRule="exact"/>
        <w:ind w:left="192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0" w:lineRule="exact"/>
        <w:ind w:left="192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НОРМАТИВНЫЕ ПРАВОВЫЕ И МЕТОДИЧЕСКИЕ ДОКУМЕНТЫ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Конвенция о правах инвалидов, принята Резолюцией 61/106 Генеральной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Ассамбл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еи ОО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 от 13.12.2006, ратифицирована Российской Федерацией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03.05.2012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pgSz w:w="11906" w:h="16838"/>
          <w:pgMar w:top="0" w:right="707" w:bottom="0" w:left="0" w:header="720" w:footer="720" w:gutter="0"/>
          <w:cols w:space="720" w:equalWidth="0">
            <w:col w:w="11199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9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5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num="2" w:space="720" w:equalWidth="0">
            <w:col w:w="11199" w:space="10"/>
            <w:col w:w="9500"/>
          </w:cols>
          <w:noEndnote/>
        </w:sect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1.2.Первоначальный доклад Российской Федерации 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выполнени</w:t>
      </w:r>
      <w:proofErr w:type="spell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1.2. Конвенции о правах инвалидов «О мерах, принятых для осуществления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обязательств по Конвенции о правах инвалидов, и о прогрессе, достигнутом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соблюдении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прав инвалидов в течение двух лет после ее вступления в силу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Российской Федерации», с приложениями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space="720" w:equalWidth="0">
            <w:col w:w="11199" w:space="1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90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5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1.3ародная классификация функционирования, ограничений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0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num="2" w:space="720" w:equalWidth="0">
            <w:col w:w="11199" w:space="10"/>
            <w:col w:w="952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1.3. Международная классификация функционирования, ограничений жизнедеятельности и здоровья (МКФ), утверждена 54-ой сессией Ассамблеи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Всемирной организации здравоохранения 22.05.2001 (резолюция WHA54.21)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Федеральный закон от 01 декабря 2014 года №419-ФЗ «О внесении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изменений в отдельные законодательные акты Российской Федерации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вопросам социальной защиты инвалидов в связи с ратификацией Конвенции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правах инвалидов»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Федеральный закон от 24 ноября 1995 года №181-ФЗ «О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социальной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защите инвалидов в Российской Федерации» (в редакции от 01.12.2014)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 Федеральный закон от 28 декабря 2013 года №442-ФЗ «Об основах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социального обслуживания граждан в Российской Федерации»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4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Федеральный закон от 30 декабря 2009 года №384-ФЗ «Технический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регламент о безопасности зданий и сооружений»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1.8. Постановление Правительства Российской Федерации от 26.12.2014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№1521 «Об утверждении перечня национальных стандартов и сводов правил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4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(частей таких стандартов и сводов правил), в результате применения которых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обязательной основе обеспечивается соблюдение требований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Федерального закона "Технический регламент о безопасности зданий 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сооружений"»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1.9. Постановление Правительства Российской Федерации от 15.04.2014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№297 «Об утверждении государственной программы Российской Федерации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«Доступная среда» на 2011 – 2015 годы» (с изменениями от 19.02.2015)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1.10. Постановление Правительства Российской Федерации от 01.12.2015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№1297 «Об утверждении государственной программы Российской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Федерации «Доступная среда» на 2011 – 2020 годы»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1134" w:left="0" w:header="720" w:footer="720" w:gutter="0"/>
          <w:cols w:space="720" w:equalWidth="0">
            <w:col w:w="11199" w:space="1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16" w:lineRule="exact"/>
        <w:ind w:right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9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4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1.11. Постановление Правительства Российской Федерации от 17.06.2015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pgSz w:w="11906" w:h="16838"/>
          <w:pgMar w:top="0" w:right="707" w:bottom="0" w:left="0" w:header="720" w:footer="720" w:gutter="0"/>
          <w:cols w:space="720" w:equalWidth="0">
            <w:col w:w="11199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№599 «О порядке и сроках разработки федеральными органами 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num="2" w:space="720" w:equalWidth="0">
            <w:col w:w="11199" w:space="10"/>
            <w:col w:w="196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исполнительной власти, органами исполнительной власти субъектов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Российской Федерации, органами местного самоуправления мероприятий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повышению значений показателей доступности для инвалидов объектов 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услуг в установленных сферах деятельности» (вместе с «Правилами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разработки федеральными органами исполнительной власти, органами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исполнительной власти субъектов Российской Федерации, органами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местного самоуправления мероприятий по повышению значений показателей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доступности для инвалидов объектов и услуг в установленных сферах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деятельности»)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4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Приказ Минтруда России от 25.12.2012 №627 «Об утверждении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методики,  позволяющей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объективизировать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и  систематизировать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доступность объектов и услуг в приоритетных сферах жизнедеятельности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инвалидов и других МГН, с возможностью учета региональной специфики»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1.13. Приказ Минтруда России от 30.07.2015 №527н «Об утверждении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Порядка обеспечения условий доступности для инвалидов объектов 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предоставляемых услуг в сфере труда, занятости и социальной защиты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населения, а также оказания им при этом необходимой помощи»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1.14. Приказ Министерства труда и социальной защиты Российской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Федерации от 31.07.2015 № 528н «Об утверждении порядка разработки 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реализации индивидуальной программы реабилитации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абилитации</w:t>
      </w:r>
      <w:proofErr w:type="spell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инвалида, индивидуальной программы реабилитации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абилитации</w:t>
      </w:r>
      <w:proofErr w:type="spell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space="720" w:equalWidth="0">
            <w:col w:w="11199" w:space="1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ребенка-инвалида,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выдаваемых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федеральными   государственными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num="2" w:space="720" w:equalWidth="0">
            <w:col w:w="11199" w:space="10"/>
            <w:col w:w="7440"/>
          </w:cols>
          <w:noEndnote/>
        </w:sect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учреждениями медико-социальной экспертизы, и их форм»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0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Приказ Министерства труда и социальной защиты Российской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Федерации от 24.11.2014 №940н «Об утверждении правил организации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4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деятельности организаций социального обслуживания, их структурных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2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подразделений» (включая штатные нормативы)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32" w:lineRule="exact"/>
        <w:ind w:left="1418" w:right="284"/>
        <w:jc w:val="both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1.16. Приказ Министерства труда и социальной защиты Российской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Федерации от 22.06.2015 №386н «Об утверждении формы документа,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подтверждающего специальное обучение собаки-проводника, и порядка его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выдачи.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1.17. СП 59.13330.2012. Свод правил. Доступность зданий и сооружений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МГН. Актуализированная версия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СНиП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35-01-2001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 w:righ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1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1.18. Методическое пособие для обучения (инструктирования) сотрудников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3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учреждений МСЭ и других организаций по вопросам обеспечения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доступности для инвалидов услуг и объектов, на которых они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предоставляются, оказания при этом необходимой помощи (на сайте</w:t>
      </w:r>
      <w:proofErr w:type="gramEnd"/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Минтруда России от 10 августа 2015 года, с изменениями на 12 ноября 2015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321" w:lineRule="exact"/>
        <w:ind w:left="1418"/>
        <w:jc w:val="both"/>
        <w:rPr>
          <w:rFonts w:ascii="Times New Roman" w:hAnsi="Times New Roman"/>
          <w:color w:val="000000"/>
          <w:sz w:val="28"/>
          <w:szCs w:val="28"/>
        </w:rPr>
        <w:sectPr w:rsidR="00193307" w:rsidSect="00193307">
          <w:type w:val="continuous"/>
          <w:pgSz w:w="11906" w:h="16838"/>
          <w:pgMar w:top="0" w:right="707" w:bottom="0" w:left="0" w:header="720" w:footer="720" w:gutter="0"/>
          <w:cols w:space="720" w:equalWidth="0">
            <w:col w:w="11199" w:space="10"/>
          </w:cols>
          <w:noEndnote/>
        </w:sectPr>
      </w:pPr>
      <w:r>
        <w:rPr>
          <w:rFonts w:ascii="Times New Roman" w:hAnsi="Times New Roman"/>
          <w:color w:val="000000"/>
          <w:sz w:val="28"/>
          <w:szCs w:val="28"/>
        </w:rPr>
        <w:t>года)</w:t>
      </w: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93307" w:rsidRDefault="00193307" w:rsidP="0019330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25C97" w:rsidRDefault="00325C97"/>
    <w:sectPr w:rsidR="00325C97" w:rsidSect="00193307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307"/>
    <w:rsid w:val="00193307"/>
    <w:rsid w:val="00325C97"/>
    <w:rsid w:val="003F14F9"/>
    <w:rsid w:val="007E18E4"/>
    <w:rsid w:val="00B82303"/>
    <w:rsid w:val="00E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0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82303"/>
    <w:pPr>
      <w:keepNext/>
      <w:suppressAutoHyphens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82303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303"/>
    <w:rPr>
      <w:sz w:val="28"/>
      <w:lang w:eastAsia="ar-SA"/>
    </w:rPr>
  </w:style>
  <w:style w:type="character" w:customStyle="1" w:styleId="30">
    <w:name w:val="Заголовок 3 Знак"/>
    <w:basedOn w:val="a0"/>
    <w:link w:val="3"/>
    <w:rsid w:val="00B82303"/>
    <w:rPr>
      <w:rFonts w:ascii="Arial" w:hAnsi="Arial" w:cs="Arial"/>
      <w:b/>
      <w:bCs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576</Words>
  <Characters>4039</Characters>
  <Application>Microsoft Office Word</Application>
  <DocSecurity>0</DocSecurity>
  <Lines>201</Lines>
  <Paragraphs>128</Paragraphs>
  <ScaleCrop>false</ScaleCrop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2016-03-15T08:24:00Z</cp:lastPrinted>
  <dcterms:created xsi:type="dcterms:W3CDTF">2016-03-15T08:16:00Z</dcterms:created>
  <dcterms:modified xsi:type="dcterms:W3CDTF">2016-03-15T08:24:00Z</dcterms:modified>
</cp:coreProperties>
</file>